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E8B" w:rsidRPr="00361AC4" w:rsidRDefault="00231C95" w:rsidP="00361AC4">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MÃ 38</w:t>
      </w:r>
      <w:bookmarkStart w:id="0" w:name="_GoBack"/>
      <w:bookmarkEnd w:id="0"/>
    </w:p>
    <w:p w:rsidR="002D6E8B" w:rsidRPr="002D6E8B" w:rsidRDefault="002D6E8B" w:rsidP="00361AC4">
      <w:pPr>
        <w:spacing w:after="0" w:line="240" w:lineRule="auto"/>
        <w:jc w:val="center"/>
        <w:rPr>
          <w:rFonts w:ascii="Times New Roman" w:eastAsia="Times New Roman" w:hAnsi="Times New Roman" w:cs="Times New Roman"/>
          <w:b/>
          <w:sz w:val="28"/>
          <w:szCs w:val="28"/>
        </w:rPr>
      </w:pPr>
      <w:r w:rsidRPr="002D6E8B">
        <w:rPr>
          <w:rFonts w:ascii="Times New Roman" w:eastAsia="Times New Roman" w:hAnsi="Times New Roman" w:cs="Times New Roman"/>
          <w:b/>
          <w:sz w:val="28"/>
          <w:szCs w:val="28"/>
        </w:rPr>
        <w:t>Hội thi tìm hiểu</w:t>
      </w:r>
    </w:p>
    <w:p w:rsidR="002D6E8B" w:rsidRPr="00361AC4" w:rsidRDefault="002D6E8B" w:rsidP="00361AC4">
      <w:pPr>
        <w:spacing w:after="0" w:line="240" w:lineRule="auto"/>
        <w:jc w:val="center"/>
        <w:rPr>
          <w:rFonts w:ascii="Times New Roman" w:eastAsia="Times New Roman" w:hAnsi="Times New Roman" w:cs="Times New Roman"/>
          <w:b/>
          <w:sz w:val="28"/>
          <w:szCs w:val="28"/>
        </w:rPr>
      </w:pPr>
      <w:r w:rsidRPr="002D6E8B">
        <w:rPr>
          <w:rFonts w:ascii="Times New Roman" w:eastAsia="Times New Roman" w:hAnsi="Times New Roman" w:cs="Times New Roman"/>
          <w:b/>
          <w:sz w:val="28"/>
          <w:szCs w:val="28"/>
        </w:rPr>
        <w:t>Nghị quyết Đại hội Đảng các cấp nhiệm kỳ 2015 – 2020</w:t>
      </w:r>
    </w:p>
    <w:p w:rsidR="002D6E8B" w:rsidRPr="00361AC4" w:rsidRDefault="002D6E8B" w:rsidP="00361AC4">
      <w:pPr>
        <w:spacing w:before="120" w:after="0" w:line="240" w:lineRule="auto"/>
        <w:ind w:firstLine="720"/>
        <w:jc w:val="both"/>
        <w:rPr>
          <w:rFonts w:ascii="Times New Roman" w:eastAsia="Times New Roman" w:hAnsi="Times New Roman" w:cs="Times New Roman"/>
          <w:i/>
          <w:sz w:val="26"/>
          <w:szCs w:val="26"/>
        </w:rPr>
      </w:pPr>
      <w:r w:rsidRPr="00361AC4">
        <w:rPr>
          <w:rFonts w:ascii="Times New Roman" w:eastAsia="Times New Roman" w:hAnsi="Times New Roman" w:cs="Times New Roman"/>
          <w:i/>
          <w:sz w:val="26"/>
          <w:szCs w:val="26"/>
        </w:rPr>
        <w:t>Câu hỏi:</w:t>
      </w:r>
      <w:r w:rsidRPr="002D6E8B">
        <w:rPr>
          <w:rFonts w:ascii="Times New Roman" w:eastAsia="Times New Roman" w:hAnsi="Times New Roman" w:cs="Times New Roman"/>
          <w:i/>
          <w:sz w:val="26"/>
          <w:szCs w:val="26"/>
        </w:rPr>
        <w:t xml:space="preserve"> Sáu nhiệm vụ trọng tâm trong nhiệm kỳ Đại hội XII của Đảng là gì? Đồng chí quan tâm nhất là nhiệm vụ nào? Tại sao?</w:t>
      </w:r>
    </w:p>
    <w:p w:rsidR="002D6E8B" w:rsidRPr="00361AC4" w:rsidRDefault="002D6E8B" w:rsidP="00361AC4">
      <w:pPr>
        <w:spacing w:line="240" w:lineRule="auto"/>
        <w:jc w:val="both"/>
        <w:rPr>
          <w:rFonts w:ascii="Times New Roman" w:hAnsi="Times New Roman" w:cs="Times New Roman"/>
          <w:i/>
          <w:sz w:val="26"/>
          <w:szCs w:val="26"/>
        </w:rPr>
      </w:pPr>
    </w:p>
    <w:p w:rsidR="002D6E8B" w:rsidRPr="00361AC4" w:rsidRDefault="002D6E8B" w:rsidP="00361AC4">
      <w:pPr>
        <w:shd w:val="clear" w:color="auto" w:fill="FFFFFF"/>
        <w:spacing w:before="75" w:after="75"/>
        <w:jc w:val="both"/>
        <w:rPr>
          <w:rFonts w:ascii="Times New Roman" w:eastAsia="Times New Roman" w:hAnsi="Times New Roman" w:cs="Times New Roman"/>
          <w:b/>
          <w:sz w:val="26"/>
          <w:szCs w:val="26"/>
          <w:u w:val="single"/>
        </w:rPr>
      </w:pPr>
      <w:r w:rsidRPr="00361AC4">
        <w:rPr>
          <w:rFonts w:ascii="Times New Roman" w:hAnsi="Times New Roman" w:cs="Times New Roman"/>
          <w:b/>
          <w:sz w:val="26"/>
          <w:szCs w:val="26"/>
          <w:u w:val="single"/>
        </w:rPr>
        <w:t>Trả lời:</w:t>
      </w:r>
      <w:r w:rsidRPr="00361AC4">
        <w:rPr>
          <w:rFonts w:ascii="Times New Roman" w:eastAsia="Times New Roman" w:hAnsi="Times New Roman" w:cs="Times New Roman"/>
          <w:b/>
          <w:sz w:val="26"/>
          <w:szCs w:val="26"/>
          <w:u w:val="single"/>
        </w:rPr>
        <w:t xml:space="preserve">        </w:t>
      </w:r>
    </w:p>
    <w:p w:rsidR="002D6E8B" w:rsidRPr="00361AC4" w:rsidRDefault="0048726B" w:rsidP="00361AC4">
      <w:pPr>
        <w:shd w:val="clear" w:color="auto" w:fill="FFFFFF"/>
        <w:spacing w:before="75" w:after="75"/>
        <w:jc w:val="both"/>
        <w:rPr>
          <w:rFonts w:ascii="Times New Roman" w:eastAsia="Times New Roman" w:hAnsi="Times New Roman" w:cs="Times New Roman"/>
          <w:sz w:val="26"/>
          <w:szCs w:val="26"/>
        </w:rPr>
      </w:pPr>
      <w:r w:rsidRPr="00361AC4">
        <w:rPr>
          <w:rFonts w:ascii="Times New Roman" w:eastAsia="Times New Roman" w:hAnsi="Times New Roman" w:cs="Times New Roman"/>
          <w:sz w:val="26"/>
          <w:szCs w:val="26"/>
        </w:rPr>
        <w:t xml:space="preserve">         </w:t>
      </w:r>
      <w:r w:rsidR="002D6E8B" w:rsidRPr="00361AC4">
        <w:rPr>
          <w:rFonts w:ascii="Times New Roman" w:eastAsia="Times New Roman" w:hAnsi="Times New Roman" w:cs="Times New Roman"/>
          <w:sz w:val="26"/>
          <w:szCs w:val="26"/>
        </w:rPr>
        <w:t xml:space="preserve"> Đại hội lần thứ 12 của Đảng cộng sản Việt Nam đã diễn ra tại Hà Nội ngày 21/01 đến ngày 28/01/2016.</w:t>
      </w:r>
      <w:r w:rsidR="002D6E8B" w:rsidRPr="00361AC4">
        <w:rPr>
          <w:rFonts w:ascii="Times New Roman" w:eastAsia="Times New Roman" w:hAnsi="Times New Roman" w:cs="Times New Roman"/>
          <w:color w:val="000000"/>
          <w:sz w:val="26"/>
          <w:szCs w:val="26"/>
        </w:rPr>
        <w:t xml:space="preserve"> </w:t>
      </w:r>
      <w:r w:rsidR="002D6E8B" w:rsidRPr="00361AC4">
        <w:rPr>
          <w:rFonts w:ascii="Times New Roman" w:hAnsi="Times New Roman" w:cs="Times New Roman"/>
          <w:sz w:val="26"/>
          <w:szCs w:val="26"/>
        </w:rPr>
        <w:t>Trong nhiệm kỳ Đại hội XII, trong khi triển khai thực hiện toàn diện, đồng bộ Nghị quyết của Đại hội trên các lĩnh vực, cần tập trung thực hiện một số nhiệm vụ trọng tâm đó là:</w:t>
      </w:r>
    </w:p>
    <w:p w:rsidR="002D6E8B" w:rsidRPr="00361AC4" w:rsidRDefault="002D6E8B" w:rsidP="00361AC4">
      <w:pPr>
        <w:spacing w:line="240" w:lineRule="auto"/>
        <w:jc w:val="both"/>
        <w:rPr>
          <w:rFonts w:ascii="Times New Roman" w:hAnsi="Times New Roman" w:cs="Times New Roman"/>
          <w:sz w:val="26"/>
          <w:szCs w:val="26"/>
        </w:rPr>
      </w:pPr>
      <w:r w:rsidRPr="00361AC4">
        <w:rPr>
          <w:rFonts w:ascii="Times New Roman" w:hAnsi="Times New Roman" w:cs="Times New Roman"/>
          <w:sz w:val="26"/>
          <w:szCs w:val="26"/>
        </w:rPr>
        <w:t xml:space="preserve">         Một là, tăng cường xây dựng, chỉnh đốn Đảng; ngăn chặn, đẩy lùi sự suy thoái về tư tưởng chính trị, đạo đức, lối sống, biểu hiện "tự diễn biến", "tự chuyển hóa" trong nội bộ. Tập trung xây dựng đội ngũ cán bộ, nhất là đội ngũ cán bộ cấp chiến lược, đủ năng lực, phẩm chất và uy tín, ngang tầm nhiệm vụ.</w:t>
      </w:r>
    </w:p>
    <w:p w:rsidR="002D6E8B" w:rsidRPr="002D6E8B" w:rsidRDefault="002D6E8B" w:rsidP="00361AC4">
      <w:pPr>
        <w:spacing w:line="240" w:lineRule="auto"/>
        <w:jc w:val="both"/>
        <w:rPr>
          <w:rFonts w:ascii="Times New Roman" w:hAnsi="Times New Roman" w:cs="Times New Roman"/>
          <w:sz w:val="26"/>
          <w:szCs w:val="26"/>
        </w:rPr>
      </w:pPr>
      <w:r w:rsidRPr="00361AC4">
        <w:rPr>
          <w:rFonts w:ascii="Times New Roman" w:hAnsi="Times New Roman" w:cs="Times New Roman"/>
          <w:sz w:val="26"/>
          <w:szCs w:val="26"/>
        </w:rPr>
        <w:t xml:space="preserve">        Hai là, xây dựng tổ chức bộ máy của toàn hệ thống chính trị tinh gọn, hoạt động hiệu lực, hiệu quả; đẩy mạnh</w:t>
      </w:r>
      <w:r w:rsidRPr="002D6E8B">
        <w:rPr>
          <w:rFonts w:ascii="Times New Roman" w:hAnsi="Times New Roman" w:cs="Times New Roman"/>
          <w:sz w:val="26"/>
          <w:szCs w:val="26"/>
        </w:rPr>
        <w:t xml:space="preserve"> đấu tranh phòng, chống tham nhũng, lãng phí, quan liêu.</w:t>
      </w:r>
    </w:p>
    <w:p w:rsidR="00F829E1" w:rsidRPr="002D6E8B" w:rsidRDefault="002D6E8B" w:rsidP="00361AC4">
      <w:pPr>
        <w:spacing w:line="240" w:lineRule="auto"/>
        <w:jc w:val="both"/>
        <w:rPr>
          <w:rFonts w:ascii="Times New Roman" w:hAnsi="Times New Roman" w:cs="Times New Roman"/>
          <w:sz w:val="26"/>
          <w:szCs w:val="26"/>
        </w:rPr>
      </w:pPr>
      <w:r w:rsidRPr="002D6E8B">
        <w:rPr>
          <w:rFonts w:ascii="Times New Roman" w:hAnsi="Times New Roman" w:cs="Times New Roman"/>
          <w:sz w:val="26"/>
          <w:szCs w:val="26"/>
        </w:rPr>
        <w:t xml:space="preserve">      </w:t>
      </w:r>
      <w:r w:rsidR="0048726B">
        <w:rPr>
          <w:rFonts w:ascii="Times New Roman" w:hAnsi="Times New Roman" w:cs="Times New Roman"/>
          <w:sz w:val="26"/>
          <w:szCs w:val="26"/>
        </w:rPr>
        <w:t xml:space="preserve"> </w:t>
      </w:r>
      <w:r w:rsidRPr="002D6E8B">
        <w:rPr>
          <w:rFonts w:ascii="Times New Roman" w:hAnsi="Times New Roman" w:cs="Times New Roman"/>
          <w:sz w:val="26"/>
          <w:szCs w:val="26"/>
        </w:rPr>
        <w:t xml:space="preserve"> Ba là, tập trung nâng cao chất lượng tăng trưởng, năng suất lao động và sức cạnh tranh của nền kinh tế. Tiếp tục thực hiện có hiệu quả ba đột phá chiến lược; cơ cấu lại tổng thể và đồng bộ nền kinh tế gắn với đổi mới mô hình tăng trưởng; đẩy mạnh công nghiệp hóa, hiện đại hóa đất nước, chú trọng công nghiệp hóa, hiện đại hóa nông nghiệp, nông thôn gắn với xây dựng nông thôn mới. Chú trọng giải quyết tốt vấn đề cơ cấu lại doanh nghiệp nhà nước, cơ cấu lại ngân sách nhà nước, xử lý nợ xấu và bảo đảm an toàn nợ công.</w:t>
      </w:r>
    </w:p>
    <w:p w:rsidR="002D6E8B" w:rsidRPr="002D6E8B" w:rsidRDefault="002D6E8B" w:rsidP="00361AC4">
      <w:pPr>
        <w:spacing w:line="240" w:lineRule="auto"/>
        <w:jc w:val="both"/>
        <w:rPr>
          <w:rFonts w:ascii="Times New Roman" w:hAnsi="Times New Roman" w:cs="Times New Roman"/>
          <w:sz w:val="26"/>
          <w:szCs w:val="26"/>
        </w:rPr>
      </w:pPr>
      <w:r w:rsidRPr="002D6E8B">
        <w:rPr>
          <w:rFonts w:ascii="Times New Roman" w:hAnsi="Times New Roman" w:cs="Times New Roman"/>
          <w:sz w:val="26"/>
          <w:szCs w:val="26"/>
        </w:rPr>
        <w:t xml:space="preserve">       Bốn là, kiên quyết, kiên trì đấu tranh bảo vệ vững chắc độc lập, chủ quyền, thống nhất và toàn vẹn lãnh thổ của Tổ quốc; giữ vững môi trường hòa bình, ổn định để phát triển đất nước. Mở rộng và đưa vào chiều sâu các quan hệ đối ngoại; thực hiện hiệu quả hội nhập quốc tế trong điều kiện mới, tiếp tục nâng cao vị thế và uy tín của đất nước trên trườn» quốc tế.</w:t>
      </w:r>
    </w:p>
    <w:p w:rsidR="002D6E8B" w:rsidRPr="002D6E8B" w:rsidRDefault="002D6E8B" w:rsidP="00361AC4">
      <w:pPr>
        <w:spacing w:line="240" w:lineRule="auto"/>
        <w:jc w:val="both"/>
        <w:rPr>
          <w:rFonts w:ascii="Times New Roman" w:hAnsi="Times New Roman" w:cs="Times New Roman"/>
          <w:sz w:val="26"/>
          <w:szCs w:val="26"/>
        </w:rPr>
      </w:pPr>
      <w:r w:rsidRPr="002D6E8B">
        <w:rPr>
          <w:rFonts w:ascii="Times New Roman" w:hAnsi="Times New Roman" w:cs="Times New Roman"/>
          <w:sz w:val="26"/>
          <w:szCs w:val="26"/>
        </w:rPr>
        <w:t xml:space="preserve">      </w:t>
      </w:r>
      <w:r w:rsidR="0048726B">
        <w:rPr>
          <w:rFonts w:ascii="Times New Roman" w:hAnsi="Times New Roman" w:cs="Times New Roman"/>
          <w:sz w:val="26"/>
          <w:szCs w:val="26"/>
        </w:rPr>
        <w:t xml:space="preserve"> </w:t>
      </w:r>
      <w:r w:rsidRPr="002D6E8B">
        <w:rPr>
          <w:rFonts w:ascii="Times New Roman" w:hAnsi="Times New Roman" w:cs="Times New Roman"/>
          <w:sz w:val="26"/>
          <w:szCs w:val="26"/>
        </w:rPr>
        <w:t xml:space="preserve"> Năm là, thu hút, phát huy mạnh mẽ mọi nguồn lực và sức sáng tạo của nhân dân. Chăm lo nâng cao đời sống vật chất, tinh thần, giải quyết tốt những vấn đề bức thiết; tăng cường quản lý phát triển xã hội, bảo đảm an ninh xã hội, an ninh con người; bảo đảm an sinh xã hội, nâng cao phúc lợi xã hội và giảm nghèo bền vững. Phát huy quyền làm chủ của nhân dân, phát huy sức mạnh đại đoàn kết toàn dân tộc.</w:t>
      </w:r>
    </w:p>
    <w:p w:rsidR="002D6E8B" w:rsidRPr="0048726B" w:rsidRDefault="002D6E8B" w:rsidP="00361AC4">
      <w:pPr>
        <w:spacing w:line="240" w:lineRule="auto"/>
        <w:jc w:val="both"/>
        <w:rPr>
          <w:rFonts w:ascii="Times New Roman" w:hAnsi="Times New Roman" w:cs="Times New Roman"/>
          <w:sz w:val="26"/>
          <w:szCs w:val="26"/>
        </w:rPr>
      </w:pPr>
      <w:r w:rsidRPr="0048726B">
        <w:rPr>
          <w:rFonts w:ascii="Times New Roman" w:hAnsi="Times New Roman" w:cs="Times New Roman"/>
          <w:sz w:val="26"/>
          <w:szCs w:val="26"/>
        </w:rPr>
        <w:t xml:space="preserve">    </w:t>
      </w:r>
      <w:r w:rsidR="0048726B">
        <w:rPr>
          <w:rFonts w:ascii="Times New Roman" w:hAnsi="Times New Roman" w:cs="Times New Roman"/>
          <w:sz w:val="26"/>
          <w:szCs w:val="26"/>
        </w:rPr>
        <w:t xml:space="preserve">   </w:t>
      </w:r>
      <w:r w:rsidRPr="0048726B">
        <w:rPr>
          <w:rFonts w:ascii="Times New Roman" w:hAnsi="Times New Roman" w:cs="Times New Roman"/>
          <w:sz w:val="26"/>
          <w:szCs w:val="26"/>
        </w:rPr>
        <w:t xml:space="preserve">  Sáu là, phát huy nhân tố con người trong mọi lĩnh vực của đời sống xã hội; tập trung xây dựng con người về đạo đức, nhân cách, lối sống, trí tuệ và năng lực làm việc; xây dựng môi trường văn hóa lành mạnh.</w:t>
      </w:r>
    </w:p>
    <w:p w:rsidR="002D6E8B" w:rsidRPr="0048726B" w:rsidRDefault="002D6E8B" w:rsidP="00361AC4">
      <w:pPr>
        <w:spacing w:line="240" w:lineRule="auto"/>
        <w:jc w:val="both"/>
        <w:rPr>
          <w:rFonts w:ascii="Times New Roman" w:hAnsi="Times New Roman" w:cs="Times New Roman"/>
          <w:sz w:val="26"/>
          <w:szCs w:val="26"/>
        </w:rPr>
      </w:pPr>
      <w:r w:rsidRPr="0048726B">
        <w:rPr>
          <w:rFonts w:ascii="Times New Roman" w:hAnsi="Times New Roman" w:cs="Times New Roman"/>
          <w:sz w:val="26"/>
          <w:szCs w:val="26"/>
        </w:rPr>
        <w:lastRenderedPageBreak/>
        <w:t xml:space="preserve">   </w:t>
      </w:r>
      <w:r w:rsidR="0048726B" w:rsidRPr="0048726B">
        <w:rPr>
          <w:rFonts w:ascii="Times New Roman" w:hAnsi="Times New Roman" w:cs="Times New Roman"/>
          <w:sz w:val="26"/>
          <w:szCs w:val="26"/>
        </w:rPr>
        <w:t xml:space="preserve">      </w:t>
      </w:r>
      <w:r w:rsidRPr="0048726B">
        <w:rPr>
          <w:rFonts w:ascii="Times New Roman" w:hAnsi="Times New Roman" w:cs="Times New Roman"/>
          <w:sz w:val="26"/>
          <w:szCs w:val="26"/>
        </w:rPr>
        <w:t>Trong sáu nhiệm vụ trê</w:t>
      </w:r>
      <w:r w:rsidR="0048726B">
        <w:rPr>
          <w:rFonts w:ascii="Times New Roman" w:hAnsi="Times New Roman" w:cs="Times New Roman"/>
          <w:sz w:val="26"/>
          <w:szCs w:val="26"/>
        </w:rPr>
        <w:t>n</w:t>
      </w:r>
      <w:r w:rsidRPr="0048726B">
        <w:rPr>
          <w:rFonts w:ascii="Times New Roman" w:hAnsi="Times New Roman" w:cs="Times New Roman"/>
          <w:sz w:val="26"/>
          <w:szCs w:val="26"/>
        </w:rPr>
        <w:t xml:space="preserve">, tôi tâm đắc nhất là nhiệm vụ thứ 6: </w:t>
      </w:r>
      <w:r w:rsidRPr="0048726B">
        <w:rPr>
          <w:rFonts w:ascii="Times New Roman" w:hAnsi="Times New Roman" w:cs="Times New Roman"/>
          <w:i/>
          <w:sz w:val="26"/>
          <w:szCs w:val="26"/>
        </w:rPr>
        <w:t>“Phát huy nhân tố con người trong mọi lĩnh vực của đời sống xã hội; tập trung xây dựng con người về đạo đức, nhân cách, lối sống, trí tuệ và năng lực làm việc; xây dựng môi trường văn hóa lành mạnh. Giải quyết tốt những vấn đề bức thiết; tăng cường quản lý phát triển xã hội; bảo đảm an sinh, phúc lợi xã hội”.</w:t>
      </w:r>
      <w:r w:rsidRPr="0048726B">
        <w:rPr>
          <w:rFonts w:ascii="Times New Roman" w:hAnsi="Times New Roman" w:cs="Times New Roman"/>
          <w:sz w:val="26"/>
          <w:szCs w:val="26"/>
        </w:rPr>
        <w:t xml:space="preserve"> Nhiệm vụ này đặt ra vấn đề cần quán triệt, vận dụng và triển khai thực hiện đúng với tinh thần cơ bản, giá trị, tầm quan trọng của nó trong tính toàn diện, đồng bộ với các nhiệm vụ khác thì nghị quyết mới đi vào thực tiễn cuộc sống sinh động và hiệu quả.</w:t>
      </w:r>
    </w:p>
    <w:p w:rsidR="0048726B" w:rsidRDefault="0048726B" w:rsidP="00361AC4">
      <w:pPr>
        <w:pStyle w:val="NormalWeb"/>
        <w:jc w:val="both"/>
        <w:rPr>
          <w:sz w:val="26"/>
          <w:szCs w:val="26"/>
        </w:rPr>
      </w:pPr>
      <w:r w:rsidRPr="0048726B">
        <w:rPr>
          <w:sz w:val="26"/>
          <w:szCs w:val="26"/>
        </w:rPr>
        <w:t xml:space="preserve">          </w:t>
      </w:r>
      <w:r>
        <w:rPr>
          <w:sz w:val="26"/>
          <w:szCs w:val="26"/>
        </w:rPr>
        <w:t xml:space="preserve">Có thể nói rằng, mọi </w:t>
      </w:r>
      <w:r w:rsidR="002D6E8B" w:rsidRPr="0048726B">
        <w:rPr>
          <w:sz w:val="26"/>
          <w:szCs w:val="26"/>
        </w:rPr>
        <w:t>thắng lợi của cách mạng đều bắt nguồn từ sức mạnh của con người. Đặc biệt đối với nước ta, từ lịch sử mấy nghìn năm dựng nước và giữ nước cho đến nay, mọi thắng lợi càng cho thấy rõ vai trò có tính quyết định của nhân tố con người. Nếu không phát huy được nhân tố con người thì làm sao có thể giải thích được, một dân tộc đất không rộng, người không đông, liên tục phải chống lại những cuộc xâm lăng của các thế lực thù địch lớn hơn, tiềm năng kinh tế, quân sự mạnh hơn, nhưng chúng ta vẫn giành thắng lợi. Truyền thống lịch sử đó đã được Đảng ta và Chủ tịch Hồ Chí Minh kế thừa, phát huy trong lãnh đạo, đưa cách mạng nước ta vượt qua những khó khăn, thử thách ác liệt của chiến tranh cách mạng, đi từ thắng lợi này đến thắng lợi khác. Hiện nay, cùng với những thuận lợi là cơ bản, vận mệnh quốc gia, dân tộc cũng đang phải đối mặt với những khó khăn, thách thức lớn. Trước sự chống phá quyết liệt của các thế lực thù địch trên mọi mặt, mọi lĩnh vực, đặc biệt là lĩnh vực tư tưởng, lý luận, vấn đề phát huy nhân tố con người càng trở nên quan trọng, là mệnh lệnh của lịch sử, là một trong những nhân tố quyết định thắng lợi của việc thực hiện mục tiêu dân giàu, nước mạnh, dân chủ, công bằng, văn minh.</w:t>
      </w:r>
    </w:p>
    <w:p w:rsidR="0048726B" w:rsidRDefault="0048726B" w:rsidP="00361AC4">
      <w:pPr>
        <w:pStyle w:val="NormalWeb"/>
        <w:jc w:val="both"/>
        <w:rPr>
          <w:sz w:val="26"/>
          <w:szCs w:val="26"/>
        </w:rPr>
      </w:pPr>
      <w:r w:rsidRPr="0048726B">
        <w:rPr>
          <w:sz w:val="26"/>
          <w:szCs w:val="26"/>
        </w:rPr>
        <w:t xml:space="preserve">           </w:t>
      </w:r>
      <w:r w:rsidR="002D6E8B" w:rsidRPr="0048726B">
        <w:rPr>
          <w:sz w:val="26"/>
          <w:szCs w:val="26"/>
        </w:rPr>
        <w:t>Phát huy nhân tố con người hiện nay luôn gắn liền với xây dựng con người về đạo đức, nhân cách, lối sống, trí tuệ và năng lực làm việc. Đạo đức, nhân cách, lối sống, trí tuệ và năng lực làm việc là cơ sở, tiền đề, điều kiện của phát huy nhân tố con người. Phát huy nhân tố con người không phải chung chung, mà có tính hiện thực, bắt đầu từ những tiềm năng thực tế. Trong điều kiện cuộc cách mạng khoa học và công nghệ hiện đại, kinh tế tri thức phát triển, hội nhập gia tăng, phát huy nhân tố con người không chỉ là vấn đề trí tuệ, năng lực làm việc mà quan trọng là có đạo đức, nhân cách, lối sống phải ngang tầm nhiệm vụ.</w:t>
      </w:r>
      <w:r w:rsidRPr="0048726B">
        <w:rPr>
          <w:sz w:val="26"/>
          <w:szCs w:val="26"/>
        </w:rPr>
        <w:t xml:space="preserve"> </w:t>
      </w:r>
    </w:p>
    <w:p w:rsidR="002D6E8B" w:rsidRPr="0048726B" w:rsidRDefault="0048726B" w:rsidP="00361AC4">
      <w:pPr>
        <w:pStyle w:val="NormalWeb"/>
        <w:jc w:val="both"/>
        <w:rPr>
          <w:sz w:val="26"/>
          <w:szCs w:val="26"/>
        </w:rPr>
      </w:pPr>
      <w:r w:rsidRPr="0048726B">
        <w:rPr>
          <w:sz w:val="26"/>
          <w:szCs w:val="26"/>
        </w:rPr>
        <w:t xml:space="preserve">          </w:t>
      </w:r>
      <w:r w:rsidR="002D6E8B" w:rsidRPr="0048726B">
        <w:rPr>
          <w:sz w:val="26"/>
          <w:szCs w:val="26"/>
        </w:rPr>
        <w:t xml:space="preserve">Văn hóa và con người được hiểu như hai mặt thống nhất, vừa là nguyên nhân, vừa là kết quả của nhau. Con người vừa là chủ thể, vừa là sản phẩm của hoàn cảnh thì hoàn cảnh ấy thực chất là môi trường văn hóa. Sức mạnh của con người và sức mạnh của văn hóa là hai mặt thống nhất trong một chỉnh thể. Không thể có con người theo ý muốn nếu không có môi trường văn hóa lành mạnh; cũng giống như không thể có môi trường văn hóa lành mạnh nếu không có con người có văn hóa, đạo đức. Dân tộc ta đánh giặc bằng sức mạnh văn hóa, biểu hiện trong tư tưởng chỉ đạo của Nguyễn Trãi: “Đem đại nghĩa thắng hung tàn. Lấy chí nhân thay cường bạo”. Tinh thần ấy đã thành truyền thống, được </w:t>
      </w:r>
      <w:r w:rsidR="002D6E8B" w:rsidRPr="0048726B">
        <w:rPr>
          <w:sz w:val="26"/>
          <w:szCs w:val="26"/>
        </w:rPr>
        <w:lastRenderedPageBreak/>
        <w:t>Đảng ta và Bác Hồ kế thừa, vận dụng, phát huy vào lãnh đạo cách mạng qua các thời kỳ lịch sử và luôn giành được những thắng to lớn.</w:t>
      </w:r>
    </w:p>
    <w:p w:rsidR="002D6E8B" w:rsidRPr="0048726B" w:rsidRDefault="0048726B" w:rsidP="00361AC4">
      <w:pPr>
        <w:pStyle w:val="NormalWeb"/>
        <w:jc w:val="both"/>
        <w:rPr>
          <w:sz w:val="26"/>
          <w:szCs w:val="26"/>
        </w:rPr>
      </w:pPr>
      <w:r w:rsidRPr="0048726B">
        <w:rPr>
          <w:sz w:val="26"/>
          <w:szCs w:val="26"/>
        </w:rPr>
        <w:t xml:space="preserve">           </w:t>
      </w:r>
      <w:r w:rsidR="002D6E8B" w:rsidRPr="0048726B">
        <w:rPr>
          <w:sz w:val="26"/>
          <w:szCs w:val="26"/>
        </w:rPr>
        <w:t>Với nhiệm vụ trọng tâm phát huy nhân tố con người trong Đại hội XII, Đảng ta đã thống nhất giữa xây dựng con người với xây dựng môi trường văn hóa lành mạnh. Tiến trình thực hiện đường lối đổi mới, Đảng, Nhà nước ta đã không ngừng hoàn thiện quan điểm, chủ trương xây dựng nền văn hóa Việt Nam, xây dựng môi trường văn hóa biểu hiện qua hoàn thiện các quy chế; sự quan tâm, đầu tư cơ sở vật chất, đào tạo nguồn nhân lực phục vụ cho xây dựng môi trường văn hóa. Sự quan tâm của Đảng đã thể hiện rõ hướng tập trung vào văn hóa ở đơn vị cơ sở. Hướng quan tâm này cho thấy sự bắt nhịp kịp thời với hơi thở thực tiễn sinh động, với vai trò to lớn của văn hóa ở đơn vị cơ sở đối với xây dựng con người, phát huy nhân tố con người một cách thiết thực, cụ thể. Từ xây dựng, phát huy nhân tố con người trong từng môi trường văn hóa ở đơn vị cơ sở thì mới có thể vươn lên phát huy nhân tố con người tầm quốc gia, dân tộc.</w:t>
      </w:r>
    </w:p>
    <w:p w:rsidR="002D6E8B" w:rsidRPr="0048726B" w:rsidRDefault="0048726B" w:rsidP="00361AC4">
      <w:pPr>
        <w:pStyle w:val="NormalWeb"/>
        <w:jc w:val="both"/>
        <w:rPr>
          <w:sz w:val="26"/>
          <w:szCs w:val="26"/>
        </w:rPr>
      </w:pPr>
      <w:r w:rsidRPr="0048726B">
        <w:rPr>
          <w:sz w:val="26"/>
          <w:szCs w:val="26"/>
        </w:rPr>
        <w:t xml:space="preserve">          </w:t>
      </w:r>
      <w:r w:rsidR="002D6E8B" w:rsidRPr="0048726B">
        <w:rPr>
          <w:sz w:val="26"/>
          <w:szCs w:val="26"/>
        </w:rPr>
        <w:t>Việc phát huy nhân tố con người trong quan hệ với xây dựng con người, xây dựng môi trường văn hóa có tính đồng bộ ở cả các lĩnh vực, đơn vị, tổ chức xã hội. Trong tính đồng bộ đó thì vấn đề phát huy nhân tố con người thống nhất với xây dựng con người, xây dựng môi trường văn hóa trong nhiệm vụ trọng tâm của Đại hội XII cần được triển khai từ tổ chức Đảng. Mỗi cán bộ, đảng viên phải thật sự tu dưỡng, tự chấn chỉnh để trở thành cá nhân tiêu biểu, tấm gương sáng trong tập thể, cộng đồng, xã hội. Với vị thế, vai trò của một đảng lãnh đạo, đảng cầm quyền, mà cán bộ, đảng viên không tiên phong, không trở thành tấm gương sáng về mô hình nhân cách, mô hình đạo đức, chuẩn mực văn hóa và năng lực làm việc…, thì cũng sẽ làm cho tinh thần nghị quyết, nhiệm vụ trọng tâm về phát huy nhân tố con người trở nên xa vời, kém hiệu quả. Nghị quyết Trung ương 4 khóa XI về xây dựng Đảng cũng đã thẳng thắn chỉ rõ tình trạng suy thoái về tư tưởng, đạo đức, lối sống xảy ra ở bộ phận không nhỏ đảng viên, cán bộ lãnh đạo các cấp, kể cả cán bộ cấp cao, đe dọa sinh mệnh của Đảng và sự tồn vong của chế độ.</w:t>
      </w:r>
    </w:p>
    <w:p w:rsidR="002D6E8B" w:rsidRPr="0048726B" w:rsidRDefault="0048726B" w:rsidP="00361AC4">
      <w:pPr>
        <w:pStyle w:val="NormalWeb"/>
        <w:jc w:val="both"/>
        <w:rPr>
          <w:sz w:val="26"/>
          <w:szCs w:val="26"/>
        </w:rPr>
      </w:pPr>
      <w:r>
        <w:rPr>
          <w:sz w:val="26"/>
          <w:szCs w:val="26"/>
        </w:rPr>
        <w:t xml:space="preserve">           Từng </w:t>
      </w:r>
      <w:r w:rsidR="002D6E8B" w:rsidRPr="0048726B">
        <w:rPr>
          <w:sz w:val="26"/>
          <w:szCs w:val="26"/>
        </w:rPr>
        <w:t>tổ chức Đảng phải chú trọng đến giáo dục, rèn luyện đảng viên và phát huy nhân tố con người đảng viên trong xây dựng con người của Đảng, xây dựng môi trường văn hóa Đảng lành mạnh làm gương cho các tổ chức xã hội khác. Nếu không thực hiện được điều này thì có thể sẽ trượt dài đến “tự diễn biến” và là nguy cơ lớn đối với cách mạng nước ta</w:t>
      </w:r>
      <w:r>
        <w:rPr>
          <w:sz w:val="26"/>
          <w:szCs w:val="26"/>
        </w:rPr>
        <w:t>.</w:t>
      </w:r>
      <w:r w:rsidR="002D6E8B" w:rsidRPr="0048726B">
        <w:rPr>
          <w:sz w:val="26"/>
          <w:szCs w:val="26"/>
        </w:rPr>
        <w:t xml:space="preserve"> Sự kết hợp này càng tạo ra sự thống nhất trong nhận thức, trong vận dụng và có tác dụng hoàn thiện chuẩn mực đánh giá, nâng cao sức mạnh điều chỉnh những biểu hiện lệch lạc trong suy nghĩ, hành vi mỗi đảng viên.</w:t>
      </w:r>
    </w:p>
    <w:p w:rsidR="002D6E8B" w:rsidRPr="0048726B" w:rsidRDefault="0048726B" w:rsidP="00361AC4">
      <w:pPr>
        <w:pStyle w:val="NormalWeb"/>
        <w:jc w:val="both"/>
        <w:rPr>
          <w:sz w:val="26"/>
          <w:szCs w:val="26"/>
        </w:rPr>
      </w:pPr>
      <w:r w:rsidRPr="0048726B">
        <w:rPr>
          <w:sz w:val="26"/>
          <w:szCs w:val="26"/>
        </w:rPr>
        <w:t xml:space="preserve">         </w:t>
      </w:r>
      <w:r w:rsidR="002D6E8B" w:rsidRPr="0048726B">
        <w:rPr>
          <w:sz w:val="26"/>
          <w:szCs w:val="26"/>
        </w:rPr>
        <w:t>Thực hiện nhiệm vụ trọng tâm về phát huy nhân tố con người trong mọi lĩnh vực của đời sống xã hội; xây dựng môi trường văn hóa lành mạnh</w:t>
      </w:r>
      <w:r>
        <w:rPr>
          <w:sz w:val="26"/>
          <w:szCs w:val="26"/>
        </w:rPr>
        <w:t xml:space="preserve">. </w:t>
      </w:r>
      <w:r w:rsidR="002D6E8B" w:rsidRPr="0048726B">
        <w:rPr>
          <w:sz w:val="26"/>
          <w:szCs w:val="26"/>
        </w:rPr>
        <w:t xml:space="preserve">Đó là cơ sở, nền tảng, bởi vì thực hiện các nhiệm vụ trọng tâm khác đều hướng đến vấn đề con người của sự nghiệp cách mạng nói chung và sự nghiệp đổi mới nói riêng. Toàn bộ nhiệm vụ trọng tâm của Đảng là giải phóng con người, đưa người lao động vươn tới làm chủ, tự do, cuộc sống ấm no, hạnh phúc trên thực tế. Đó là động lực to lớn bởi vì toàn bộ các tiềm năng, sức mạnh </w:t>
      </w:r>
      <w:r w:rsidR="002D6E8B" w:rsidRPr="0048726B">
        <w:rPr>
          <w:sz w:val="26"/>
          <w:szCs w:val="26"/>
        </w:rPr>
        <w:lastRenderedPageBreak/>
        <w:t>của dân tộc, của thời đại chỉ có thể trở thành hiện thực khi nhân tố con người được phát huy. Sức mạnh từ phát huy nhân tố con người trong thực hiện nhiệm vụ trọng tâm của Đảng hiện nay không chỉ đơn thuần của thời đại, mà còn từ tầng sâu của lịch sử dựng nước và giữ nước oai hùng của dân tộc ta.</w:t>
      </w:r>
    </w:p>
    <w:p w:rsidR="002D6E8B" w:rsidRPr="0048726B" w:rsidRDefault="002D6E8B" w:rsidP="00361AC4">
      <w:pPr>
        <w:spacing w:line="240" w:lineRule="auto"/>
        <w:jc w:val="both"/>
        <w:rPr>
          <w:rFonts w:ascii="Times New Roman" w:hAnsi="Times New Roman" w:cs="Times New Roman"/>
          <w:sz w:val="26"/>
          <w:szCs w:val="26"/>
        </w:rPr>
      </w:pPr>
    </w:p>
    <w:p w:rsidR="002D6E8B" w:rsidRPr="0048726B" w:rsidRDefault="002D6E8B" w:rsidP="00361AC4">
      <w:pPr>
        <w:jc w:val="both"/>
        <w:rPr>
          <w:rFonts w:ascii="Times New Roman" w:hAnsi="Times New Roman" w:cs="Times New Roman"/>
          <w:i/>
          <w:sz w:val="26"/>
          <w:szCs w:val="26"/>
        </w:rPr>
      </w:pPr>
    </w:p>
    <w:sectPr w:rsidR="002D6E8B" w:rsidRPr="0048726B" w:rsidSect="00361A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346" w:rsidRDefault="00FB2346" w:rsidP="002D6E8B">
      <w:pPr>
        <w:spacing w:after="0" w:line="240" w:lineRule="auto"/>
      </w:pPr>
      <w:r>
        <w:separator/>
      </w:r>
    </w:p>
  </w:endnote>
  <w:endnote w:type="continuationSeparator" w:id="0">
    <w:p w:rsidR="00FB2346" w:rsidRDefault="00FB2346" w:rsidP="002D6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346" w:rsidRDefault="00FB2346" w:rsidP="002D6E8B">
      <w:pPr>
        <w:spacing w:after="0" w:line="240" w:lineRule="auto"/>
      </w:pPr>
      <w:r>
        <w:separator/>
      </w:r>
    </w:p>
  </w:footnote>
  <w:footnote w:type="continuationSeparator" w:id="0">
    <w:p w:rsidR="00FB2346" w:rsidRDefault="00FB2346" w:rsidP="002D6E8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E8B"/>
    <w:rsid w:val="00231C95"/>
    <w:rsid w:val="002D6E8B"/>
    <w:rsid w:val="00361AC4"/>
    <w:rsid w:val="0048726B"/>
    <w:rsid w:val="005961FA"/>
    <w:rsid w:val="00796FCC"/>
    <w:rsid w:val="008920DD"/>
    <w:rsid w:val="00966C07"/>
    <w:rsid w:val="009E2129"/>
    <w:rsid w:val="00C66BED"/>
    <w:rsid w:val="00F829E1"/>
    <w:rsid w:val="00FB2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E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E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6E8B"/>
  </w:style>
  <w:style w:type="paragraph" w:styleId="Footer">
    <w:name w:val="footer"/>
    <w:basedOn w:val="Normal"/>
    <w:link w:val="FooterChar"/>
    <w:uiPriority w:val="99"/>
    <w:unhideWhenUsed/>
    <w:rsid w:val="002D6E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E8B"/>
  </w:style>
  <w:style w:type="paragraph" w:styleId="NormalWeb">
    <w:name w:val="Normal (Web)"/>
    <w:basedOn w:val="Normal"/>
    <w:uiPriority w:val="99"/>
    <w:semiHidden/>
    <w:unhideWhenUsed/>
    <w:rsid w:val="002D6E8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E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E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6E8B"/>
  </w:style>
  <w:style w:type="paragraph" w:styleId="Footer">
    <w:name w:val="footer"/>
    <w:basedOn w:val="Normal"/>
    <w:link w:val="FooterChar"/>
    <w:uiPriority w:val="99"/>
    <w:unhideWhenUsed/>
    <w:rsid w:val="002D6E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E8B"/>
  </w:style>
  <w:style w:type="paragraph" w:styleId="NormalWeb">
    <w:name w:val="Normal (Web)"/>
    <w:basedOn w:val="Normal"/>
    <w:uiPriority w:val="99"/>
    <w:semiHidden/>
    <w:unhideWhenUsed/>
    <w:rsid w:val="002D6E8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9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1379</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2016-12-09T08:06:00Z</dcterms:created>
  <dcterms:modified xsi:type="dcterms:W3CDTF">2016-12-09T08:06:00Z</dcterms:modified>
</cp:coreProperties>
</file>